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B2" w:rsidRDefault="00181D4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滁州市一院北区分体空调冷凝水管安装</w:t>
      </w:r>
      <w:r>
        <w:rPr>
          <w:sz w:val="36"/>
          <w:szCs w:val="36"/>
        </w:rPr>
        <w:br/>
      </w:r>
      <w:proofErr w:type="gramStart"/>
      <w:r>
        <w:rPr>
          <w:rFonts w:hint="eastAsia"/>
          <w:sz w:val="36"/>
          <w:szCs w:val="36"/>
        </w:rPr>
        <w:t>及铲批外</w:t>
      </w:r>
      <w:proofErr w:type="gramEnd"/>
      <w:r>
        <w:rPr>
          <w:rFonts w:hint="eastAsia"/>
          <w:sz w:val="36"/>
          <w:szCs w:val="36"/>
        </w:rPr>
        <w:t>立面工程施工要求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一、冷凝水管工作内容：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</w:t>
      </w:r>
      <w:r>
        <w:rPr>
          <w:rFonts w:hint="eastAsia"/>
          <w:sz w:val="32"/>
          <w:szCs w:val="32"/>
        </w:rPr>
        <w:t>、北区院内南楼、北楼、门诊楼、行政楼外立面所有的空调冷凝水管连接。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</w:t>
      </w:r>
      <w:r>
        <w:rPr>
          <w:rFonts w:hint="eastAsia"/>
          <w:sz w:val="32"/>
          <w:szCs w:val="32"/>
        </w:rPr>
        <w:t>、加装、修整的冷凝水管要采用白色</w:t>
      </w:r>
      <w:r>
        <w:rPr>
          <w:rFonts w:hint="eastAsia"/>
          <w:sz w:val="32"/>
          <w:szCs w:val="32"/>
        </w:rPr>
        <w:t>PVC</w:t>
      </w:r>
      <w:r>
        <w:rPr>
          <w:rFonts w:hint="eastAsia"/>
          <w:sz w:val="32"/>
          <w:szCs w:val="32"/>
        </w:rPr>
        <w:t>给水管，材料及配件必须为国标产品。</w:t>
      </w:r>
    </w:p>
    <w:p w:rsidR="007C0BB2" w:rsidRDefault="00181D4E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、按规范要求就近接入雨水管或下水管，要横平竖直，美观实用。</w:t>
      </w:r>
    </w:p>
    <w:p w:rsidR="007C0BB2" w:rsidRDefault="00181D4E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、南楼安装</w:t>
      </w:r>
      <w:r>
        <w:rPr>
          <w:rFonts w:hint="eastAsia"/>
          <w:sz w:val="32"/>
          <w:szCs w:val="32"/>
        </w:rPr>
        <w:t>25PVC</w:t>
      </w:r>
      <w:r>
        <w:rPr>
          <w:rFonts w:hint="eastAsia"/>
          <w:sz w:val="32"/>
          <w:szCs w:val="32"/>
        </w:rPr>
        <w:t>水管约</w:t>
      </w:r>
      <w:r>
        <w:rPr>
          <w:rFonts w:hint="eastAsia"/>
          <w:sz w:val="32"/>
          <w:szCs w:val="32"/>
        </w:rPr>
        <w:t>780</w:t>
      </w:r>
      <w:r>
        <w:rPr>
          <w:rFonts w:hint="eastAsia"/>
          <w:sz w:val="32"/>
          <w:szCs w:val="32"/>
        </w:rPr>
        <w:t>米。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5</w:t>
      </w:r>
      <w:r>
        <w:rPr>
          <w:rFonts w:hint="eastAsia"/>
          <w:sz w:val="32"/>
          <w:szCs w:val="32"/>
        </w:rPr>
        <w:t>、北楼安装</w:t>
      </w:r>
      <w:r>
        <w:rPr>
          <w:rFonts w:hint="eastAsia"/>
          <w:sz w:val="32"/>
          <w:szCs w:val="32"/>
        </w:rPr>
        <w:t>25PVC</w:t>
      </w:r>
      <w:r>
        <w:rPr>
          <w:rFonts w:hint="eastAsia"/>
          <w:sz w:val="32"/>
          <w:szCs w:val="32"/>
        </w:rPr>
        <w:t>水管约</w:t>
      </w:r>
      <w:r>
        <w:rPr>
          <w:rFonts w:hint="eastAsia"/>
          <w:sz w:val="32"/>
          <w:szCs w:val="32"/>
        </w:rPr>
        <w:t>500</w:t>
      </w:r>
      <w:r>
        <w:rPr>
          <w:rFonts w:hint="eastAsia"/>
          <w:sz w:val="32"/>
          <w:szCs w:val="32"/>
        </w:rPr>
        <w:t>米。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6</w:t>
      </w:r>
      <w:r>
        <w:rPr>
          <w:rFonts w:hint="eastAsia"/>
          <w:sz w:val="32"/>
          <w:szCs w:val="32"/>
        </w:rPr>
        <w:t>、综合楼安装</w:t>
      </w:r>
      <w:r>
        <w:rPr>
          <w:rFonts w:hint="eastAsia"/>
          <w:sz w:val="32"/>
          <w:szCs w:val="32"/>
        </w:rPr>
        <w:t>25PVC</w:t>
      </w:r>
      <w:r>
        <w:rPr>
          <w:rFonts w:hint="eastAsia"/>
          <w:sz w:val="32"/>
          <w:szCs w:val="32"/>
        </w:rPr>
        <w:t>水管约</w:t>
      </w:r>
      <w:r>
        <w:rPr>
          <w:rFonts w:hint="eastAsia"/>
          <w:sz w:val="32"/>
          <w:szCs w:val="32"/>
        </w:rPr>
        <w:t>219</w:t>
      </w:r>
      <w:r>
        <w:rPr>
          <w:rFonts w:hint="eastAsia"/>
          <w:sz w:val="32"/>
          <w:szCs w:val="32"/>
        </w:rPr>
        <w:t>米。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7</w:t>
      </w:r>
      <w:r>
        <w:rPr>
          <w:rFonts w:hint="eastAsia"/>
          <w:sz w:val="32"/>
          <w:szCs w:val="32"/>
        </w:rPr>
        <w:t>、门诊楼安装</w:t>
      </w:r>
      <w:r>
        <w:rPr>
          <w:rFonts w:hint="eastAsia"/>
          <w:sz w:val="32"/>
          <w:szCs w:val="32"/>
        </w:rPr>
        <w:t>25PVC</w:t>
      </w:r>
      <w:r>
        <w:rPr>
          <w:rFonts w:hint="eastAsia"/>
          <w:sz w:val="32"/>
          <w:szCs w:val="32"/>
        </w:rPr>
        <w:t>水管约</w:t>
      </w:r>
      <w:r>
        <w:rPr>
          <w:rFonts w:hint="eastAsia"/>
          <w:sz w:val="32"/>
          <w:szCs w:val="32"/>
        </w:rPr>
        <w:t>70</w:t>
      </w:r>
      <w:r>
        <w:rPr>
          <w:rFonts w:hint="eastAsia"/>
          <w:sz w:val="32"/>
          <w:szCs w:val="32"/>
        </w:rPr>
        <w:t>米。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8</w:t>
      </w:r>
      <w:r>
        <w:rPr>
          <w:rFonts w:hint="eastAsia"/>
          <w:sz w:val="32"/>
          <w:szCs w:val="32"/>
        </w:rPr>
        <w:t>、北楼及综合楼后墙安装</w:t>
      </w:r>
      <w:r>
        <w:rPr>
          <w:rFonts w:hint="eastAsia"/>
          <w:sz w:val="32"/>
          <w:szCs w:val="32"/>
        </w:rPr>
        <w:t>25PVC</w:t>
      </w:r>
      <w:r>
        <w:rPr>
          <w:rFonts w:hint="eastAsia"/>
          <w:sz w:val="32"/>
          <w:szCs w:val="32"/>
        </w:rPr>
        <w:t>水管约</w:t>
      </w:r>
      <w:r>
        <w:rPr>
          <w:rFonts w:hint="eastAsia"/>
          <w:sz w:val="32"/>
          <w:szCs w:val="32"/>
        </w:rPr>
        <w:t>320</w:t>
      </w:r>
      <w:r>
        <w:rPr>
          <w:rFonts w:hint="eastAsia"/>
          <w:sz w:val="32"/>
          <w:szCs w:val="32"/>
        </w:rPr>
        <w:t>米。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9</w:t>
      </w:r>
      <w:r>
        <w:rPr>
          <w:rFonts w:hint="eastAsia"/>
          <w:sz w:val="32"/>
          <w:szCs w:val="32"/>
        </w:rPr>
        <w:t>、</w:t>
      </w:r>
      <w:proofErr w:type="gramStart"/>
      <w:r>
        <w:rPr>
          <w:rFonts w:hint="eastAsia"/>
          <w:sz w:val="32"/>
          <w:szCs w:val="32"/>
        </w:rPr>
        <w:t>砼</w:t>
      </w:r>
      <w:proofErr w:type="gramEnd"/>
      <w:r>
        <w:rPr>
          <w:rFonts w:hint="eastAsia"/>
          <w:sz w:val="32"/>
          <w:szCs w:val="32"/>
        </w:rPr>
        <w:t>地面预埋管约</w:t>
      </w:r>
      <w:r>
        <w:rPr>
          <w:rFonts w:hint="eastAsia"/>
          <w:sz w:val="32"/>
          <w:szCs w:val="32"/>
        </w:rPr>
        <w:t>6.3</w:t>
      </w:r>
      <w:r>
        <w:rPr>
          <w:rFonts w:hint="eastAsia"/>
          <w:sz w:val="32"/>
          <w:szCs w:val="32"/>
        </w:rPr>
        <w:t>米。</w:t>
      </w:r>
      <w:bookmarkStart w:id="0" w:name="_GoBack"/>
      <w:bookmarkEnd w:id="0"/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二、铲墙面及天沟马赛克工作内容：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</w:t>
      </w:r>
      <w:r>
        <w:rPr>
          <w:rFonts w:hint="eastAsia"/>
          <w:sz w:val="32"/>
          <w:szCs w:val="32"/>
        </w:rPr>
        <w:t>、铲除南楼（东）北侧每层天沟所有马赛克，检查清除部分墙面和女儿墙上松动外墙瓷砖。</w:t>
      </w:r>
    </w:p>
    <w:p w:rsidR="007C0BB2" w:rsidRDefault="00181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</w:t>
      </w:r>
      <w:r>
        <w:rPr>
          <w:rFonts w:hint="eastAsia"/>
          <w:sz w:val="32"/>
          <w:szCs w:val="32"/>
        </w:rPr>
        <w:t>、</w:t>
      </w:r>
      <w:proofErr w:type="gramStart"/>
      <w:r>
        <w:rPr>
          <w:rFonts w:hint="eastAsia"/>
          <w:sz w:val="32"/>
          <w:szCs w:val="32"/>
        </w:rPr>
        <w:t>检查找铲南楼</w:t>
      </w:r>
      <w:proofErr w:type="gramEnd"/>
      <w:r>
        <w:rPr>
          <w:rFonts w:hint="eastAsia"/>
          <w:sz w:val="32"/>
          <w:szCs w:val="32"/>
        </w:rPr>
        <w:t>（东）南侧外立面每层阳台及顶楼部分松动马赛克；铲除南楼（东）西南角</w:t>
      </w:r>
      <w:r>
        <w:rPr>
          <w:rFonts w:hint="eastAsia"/>
          <w:sz w:val="32"/>
          <w:szCs w:val="32"/>
        </w:rPr>
        <w:t>1-4</w:t>
      </w:r>
      <w:r>
        <w:rPr>
          <w:rFonts w:hint="eastAsia"/>
          <w:sz w:val="32"/>
          <w:szCs w:val="32"/>
        </w:rPr>
        <w:t>层墙角立柱墙面所有马赛克。</w:t>
      </w:r>
    </w:p>
    <w:p w:rsidR="007C0BB2" w:rsidRDefault="00181D4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、铲除马赛克和松动墙面批外墙真石漆腻子两遍。</w:t>
      </w:r>
    </w:p>
    <w:p w:rsidR="007C0BB2" w:rsidRPr="00A71D04" w:rsidRDefault="00181D4E" w:rsidP="00A71D04">
      <w:pPr>
        <w:ind w:firstLineChars="200" w:firstLine="640"/>
        <w:rPr>
          <w:color w:val="000000" w:themeColor="text1"/>
          <w:sz w:val="32"/>
          <w:szCs w:val="32"/>
        </w:rPr>
      </w:pPr>
      <w:r w:rsidRPr="00A71D04">
        <w:rPr>
          <w:rFonts w:hint="eastAsia"/>
          <w:color w:val="000000" w:themeColor="text1"/>
          <w:sz w:val="32"/>
          <w:szCs w:val="32"/>
        </w:rPr>
        <w:lastRenderedPageBreak/>
        <w:t>备注：施工方需现场自行测量工程量，自行承担施工责任。施工时施工</w:t>
      </w:r>
      <w:proofErr w:type="gramStart"/>
      <w:r w:rsidRPr="00A71D04">
        <w:rPr>
          <w:rFonts w:hint="eastAsia"/>
          <w:color w:val="000000" w:themeColor="text1"/>
          <w:sz w:val="32"/>
          <w:szCs w:val="32"/>
        </w:rPr>
        <w:t>方须拉防护</w:t>
      </w:r>
      <w:proofErr w:type="gramEnd"/>
      <w:r w:rsidRPr="00A71D04">
        <w:rPr>
          <w:rFonts w:hint="eastAsia"/>
          <w:color w:val="000000" w:themeColor="text1"/>
          <w:sz w:val="32"/>
          <w:szCs w:val="32"/>
        </w:rPr>
        <w:t>网及安全警示带，清扫施工垃圾、垃圾外运。</w:t>
      </w:r>
    </w:p>
    <w:sectPr w:rsidR="007C0BB2" w:rsidRPr="00A71D04" w:rsidSect="007C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DA" w:rsidRDefault="005621DA" w:rsidP="00F172AD">
      <w:r>
        <w:separator/>
      </w:r>
    </w:p>
  </w:endnote>
  <w:endnote w:type="continuationSeparator" w:id="0">
    <w:p w:rsidR="005621DA" w:rsidRDefault="005621DA" w:rsidP="00F17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DA" w:rsidRDefault="005621DA" w:rsidP="00F172AD">
      <w:r>
        <w:separator/>
      </w:r>
    </w:p>
  </w:footnote>
  <w:footnote w:type="continuationSeparator" w:id="0">
    <w:p w:rsidR="005621DA" w:rsidRDefault="005621DA" w:rsidP="00F17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DDF"/>
    <w:rsid w:val="000226F2"/>
    <w:rsid w:val="000C059C"/>
    <w:rsid w:val="000D4D76"/>
    <w:rsid w:val="000E7D04"/>
    <w:rsid w:val="00181D4E"/>
    <w:rsid w:val="0042760F"/>
    <w:rsid w:val="005621DA"/>
    <w:rsid w:val="00565D6D"/>
    <w:rsid w:val="00785F00"/>
    <w:rsid w:val="007C0BB2"/>
    <w:rsid w:val="009A0D59"/>
    <w:rsid w:val="00A71D04"/>
    <w:rsid w:val="00B62733"/>
    <w:rsid w:val="00D81DDF"/>
    <w:rsid w:val="00DD272B"/>
    <w:rsid w:val="00F07BF0"/>
    <w:rsid w:val="00F172AD"/>
    <w:rsid w:val="53736D43"/>
    <w:rsid w:val="5B0B1F2B"/>
    <w:rsid w:val="5E4A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C0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C0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0B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C0B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cp:lastPrinted>2018-09-05T08:51:00Z</cp:lastPrinted>
  <dcterms:created xsi:type="dcterms:W3CDTF">2018-08-29T01:14:00Z</dcterms:created>
  <dcterms:modified xsi:type="dcterms:W3CDTF">2018-09-11T01:10:00Z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